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646A" w14:textId="77777777" w:rsidR="009C7463" w:rsidRDefault="009C7463" w:rsidP="009C7463">
      <w:pPr>
        <w:pStyle w:val="Geenafstand"/>
        <w:rPr>
          <w:rFonts w:ascii="Times New Roman" w:hAnsi="Times New Roman" w:cs="Times New Roman"/>
          <w:sz w:val="24"/>
          <w:szCs w:val="24"/>
          <w:lang w:eastAsia="nl-NL"/>
        </w:rPr>
      </w:pPr>
      <w:r w:rsidRPr="009C7463">
        <w:rPr>
          <w:rFonts w:ascii="Times New Roman" w:hAnsi="Times New Roman" w:cs="Times New Roman"/>
          <w:b/>
          <w:bCs/>
          <w:sz w:val="24"/>
          <w:szCs w:val="24"/>
          <w:lang w:eastAsia="nl-NL"/>
        </w:rPr>
        <w:t>Verslonden</w:t>
      </w:r>
      <w:r>
        <w:rPr>
          <w:rFonts w:ascii="Times New Roman" w:hAnsi="Times New Roman" w:cs="Times New Roman"/>
          <w:sz w:val="24"/>
          <w:szCs w:val="24"/>
          <w:lang w:eastAsia="nl-NL"/>
        </w:rPr>
        <w:t xml:space="preserve"> heb ik ze in mijn jeugd, stripboeken van Suske en Wiske, Billie Turf, Kuifje en vele anderen. Maar </w:t>
      </w:r>
      <w:r>
        <w:rPr>
          <w:rFonts w:ascii="Times New Roman" w:hAnsi="Times New Roman" w:cs="Times New Roman"/>
          <w:i/>
          <w:iCs/>
          <w:sz w:val="24"/>
          <w:szCs w:val="24"/>
          <w:lang w:eastAsia="nl-NL"/>
        </w:rPr>
        <w:t>dé</w:t>
      </w:r>
      <w:r>
        <w:rPr>
          <w:rFonts w:ascii="Times New Roman" w:hAnsi="Times New Roman" w:cs="Times New Roman"/>
          <w:sz w:val="24"/>
          <w:szCs w:val="24"/>
          <w:lang w:eastAsia="nl-NL"/>
        </w:rPr>
        <w:t xml:space="preserve"> favoriet was toch wel </w:t>
      </w:r>
      <w:r>
        <w:rPr>
          <w:rFonts w:ascii="Times New Roman" w:hAnsi="Times New Roman" w:cs="Times New Roman"/>
          <w:b/>
          <w:bCs/>
          <w:sz w:val="24"/>
          <w:szCs w:val="24"/>
          <w:lang w:eastAsia="nl-NL"/>
        </w:rPr>
        <w:t>Asterix</w:t>
      </w:r>
      <w:r>
        <w:rPr>
          <w:rFonts w:ascii="Times New Roman" w:hAnsi="Times New Roman" w:cs="Times New Roman"/>
          <w:sz w:val="24"/>
          <w:szCs w:val="24"/>
          <w:lang w:eastAsia="nl-NL"/>
        </w:rPr>
        <w:t xml:space="preserve"> de Galliër en zijn grote vriend </w:t>
      </w:r>
      <w:r>
        <w:rPr>
          <w:rFonts w:ascii="Times New Roman" w:hAnsi="Times New Roman" w:cs="Times New Roman"/>
          <w:b/>
          <w:bCs/>
          <w:sz w:val="24"/>
          <w:szCs w:val="24"/>
          <w:lang w:eastAsia="nl-NL"/>
        </w:rPr>
        <w:t>Obelix</w:t>
      </w:r>
      <w:r>
        <w:rPr>
          <w:rFonts w:ascii="Times New Roman" w:hAnsi="Times New Roman" w:cs="Times New Roman"/>
          <w:sz w:val="24"/>
          <w:szCs w:val="24"/>
          <w:lang w:eastAsia="nl-NL"/>
        </w:rPr>
        <w:t>!</w:t>
      </w:r>
    </w:p>
    <w:p w14:paraId="54F22B52" w14:textId="00930D71" w:rsidR="009C7463" w:rsidRDefault="009C7463" w:rsidP="009C7463">
      <w:pPr>
        <w:shd w:val="clear" w:color="auto" w:fill="FFFFFF"/>
        <w:spacing w:before="120" w:after="240"/>
        <w:rPr>
          <w:rFonts w:ascii="Times New Roman" w:hAnsi="Times New Roman"/>
          <w:color w:val="202122"/>
          <w:szCs w:val="24"/>
          <w:lang w:eastAsia="nl-NL"/>
        </w:rPr>
      </w:pPr>
      <w:r>
        <w:rPr>
          <w:rFonts w:asciiTheme="minorHAnsi" w:hAnsiTheme="minorHAnsi" w:cstheme="minorBidi"/>
          <w:noProof/>
          <w:sz w:val="22"/>
          <w:szCs w:val="22"/>
          <w14:ligatures w14:val="standardContextual"/>
        </w:rPr>
        <w:drawing>
          <wp:anchor distT="0" distB="0" distL="114300" distR="114300" simplePos="0" relativeHeight="251658240" behindDoc="0" locked="0" layoutInCell="1" allowOverlap="1" wp14:anchorId="70F1F085" wp14:editId="0D9AA405">
            <wp:simplePos x="0" y="0"/>
            <wp:positionH relativeFrom="column">
              <wp:posOffset>1270</wp:posOffset>
            </wp:positionH>
            <wp:positionV relativeFrom="paragraph">
              <wp:posOffset>76200</wp:posOffset>
            </wp:positionV>
            <wp:extent cx="1752600" cy="1790700"/>
            <wp:effectExtent l="0" t="0" r="0" b="0"/>
            <wp:wrapSquare wrapText="bothSides"/>
            <wp:docPr id="80925207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90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202122"/>
          <w:szCs w:val="24"/>
          <w:lang w:eastAsia="nl-NL"/>
        </w:rPr>
        <w:t xml:space="preserve">De stripserie is gemaakt door de Franse tekenaar Albert Uderzo en scenarioschrijver René Goscinny, die elkaar in Brussel leerden kennen. De serie is uitgebracht in meer dan 70 landen en vertaald in meer dan 100 verschillende talen. Van de albums zijn in totaal ruim 350 miljoen exemplaren verkocht, waarmee Asterix de bestverkochte stripreeks uit Europa is. </w:t>
      </w:r>
    </w:p>
    <w:p w14:paraId="6974C972" w14:textId="77777777" w:rsidR="009C7463" w:rsidRDefault="009C7463" w:rsidP="009C7463">
      <w:pPr>
        <w:shd w:val="clear" w:color="auto" w:fill="FFFFFF"/>
        <w:spacing w:before="120" w:after="240"/>
        <w:rPr>
          <w:rFonts w:ascii="Times New Roman" w:hAnsi="Times New Roman"/>
          <w:color w:val="202122"/>
          <w:szCs w:val="24"/>
          <w:lang w:eastAsia="nl-NL"/>
        </w:rPr>
      </w:pPr>
      <w:r>
        <w:rPr>
          <w:rFonts w:ascii="Times New Roman" w:hAnsi="Times New Roman"/>
          <w:color w:val="202122"/>
          <w:szCs w:val="24"/>
          <w:lang w:eastAsia="nl-NL"/>
        </w:rPr>
        <w:t>De strips spelen zich af rond het jaar 50 v. Chr. en verhalen van een dorpje in de streek Armorica (Bretagne) in Gallië. Dit dorpje is er als enige in geslaagd de invasie door de Romeinen onder aanvoering van Julius Caesar te weerstaan met behulp van een toverdrank die de Galliërs oersterk en daardoor onoverwinnelijk maakt. De inwoners van het dorp vormen een ware nachtmerrie voor de Romeinen uit de omliggende legerplaatsen, en zijn een doorn in het oog van Julius Caesar.</w:t>
      </w:r>
    </w:p>
    <w:p w14:paraId="40610064" w14:textId="77777777" w:rsidR="009C7463" w:rsidRDefault="009C7463" w:rsidP="009C7463">
      <w:pPr>
        <w:pStyle w:val="Geenafstand"/>
        <w:rPr>
          <w:rFonts w:ascii="Times New Roman" w:hAnsi="Times New Roman" w:cs="Times New Roman"/>
          <w:kern w:val="2"/>
          <w:sz w:val="24"/>
          <w:szCs w:val="24"/>
          <w:lang w:eastAsia="nl-NL"/>
          <w14:ligatures w14:val="standardContextual"/>
        </w:rPr>
      </w:pPr>
      <w:r>
        <w:rPr>
          <w:rFonts w:ascii="Times New Roman" w:hAnsi="Times New Roman" w:cs="Times New Roman"/>
          <w:sz w:val="24"/>
          <w:szCs w:val="24"/>
          <w:lang w:eastAsia="nl-NL"/>
        </w:rPr>
        <w:t>Het eerste verhaal (“Asterix de Galliër”), verscheen oorspronkelijk in afleveringen in het Franse stripblad Pilote. De eerste aflevering stond in het eerste nummer van </w:t>
      </w:r>
      <w:r>
        <w:rPr>
          <w:rFonts w:ascii="Times New Roman" w:hAnsi="Times New Roman" w:cs="Times New Roman"/>
          <w:i/>
          <w:iCs/>
          <w:sz w:val="24"/>
          <w:szCs w:val="24"/>
          <w:lang w:eastAsia="nl-NL"/>
        </w:rPr>
        <w:t>Pilote</w:t>
      </w:r>
      <w:r>
        <w:rPr>
          <w:rFonts w:ascii="Times New Roman" w:hAnsi="Times New Roman" w:cs="Times New Roman"/>
          <w:sz w:val="24"/>
          <w:szCs w:val="24"/>
          <w:lang w:eastAsia="nl-NL"/>
        </w:rPr>
        <w:t>, dat op </w:t>
      </w:r>
    </w:p>
    <w:p w14:paraId="6458DE55" w14:textId="77777777" w:rsidR="009C7463" w:rsidRDefault="009C7463" w:rsidP="009C7463">
      <w:pPr>
        <w:pStyle w:val="Geenafstand"/>
        <w:rPr>
          <w:rFonts w:ascii="Times New Roman" w:hAnsi="Times New Roman" w:cs="Times New Roman"/>
          <w:sz w:val="24"/>
          <w:szCs w:val="24"/>
          <w:lang w:eastAsia="nl-NL"/>
        </w:rPr>
      </w:pPr>
      <w:r>
        <w:rPr>
          <w:rFonts w:ascii="Times New Roman" w:hAnsi="Times New Roman" w:cs="Times New Roman"/>
          <w:sz w:val="24"/>
          <w:szCs w:val="24"/>
          <w:lang w:eastAsia="nl-NL"/>
        </w:rPr>
        <w:t xml:space="preserve">29 oktober 1959 verscheen. </w:t>
      </w:r>
    </w:p>
    <w:p w14:paraId="40565332" w14:textId="77777777" w:rsidR="009C7463" w:rsidRDefault="009C7463" w:rsidP="009C7463">
      <w:pPr>
        <w:shd w:val="clear" w:color="auto" w:fill="FFFFFF"/>
        <w:spacing w:before="120" w:after="240"/>
        <w:rPr>
          <w:rFonts w:ascii="Times New Roman" w:hAnsi="Times New Roman"/>
          <w:color w:val="202122"/>
          <w:szCs w:val="24"/>
          <w:lang w:eastAsia="nl-NL"/>
        </w:rPr>
      </w:pPr>
      <w:r>
        <w:rPr>
          <w:rFonts w:ascii="Times New Roman" w:hAnsi="Times New Roman"/>
          <w:color w:val="202122"/>
          <w:szCs w:val="24"/>
          <w:lang w:eastAsia="nl-NL"/>
        </w:rPr>
        <w:t>De tekst van de originele albums is in het Frans. De albums werden vertaald in veel andere talen en dialecten, waaronder Nederlands, Fries, Limburgs, Twents, Esperanto en Latijn. De eerste zestien albums werden vertaald door Myriam Gianotten, zij is dan ook verantwoordelijk voor de gevleugelde uitspraak "rare jongens, die Romeinen". Vanaf 2002 verschijnen de Nederlandse albums in een nieuwe vertaling, waarin een aantal eerder onvertaald gelaten Franse namen alsnog een Nederlandse versie kreeg. Zo heet de bard Assurancetourix nu Kakofonix.</w:t>
      </w:r>
    </w:p>
    <w:p w14:paraId="4AC289B8" w14:textId="77777777" w:rsidR="009C7463" w:rsidRDefault="009C7463" w:rsidP="009C7463">
      <w:pPr>
        <w:shd w:val="clear" w:color="auto" w:fill="FFFFFF"/>
        <w:spacing w:before="120" w:after="240"/>
        <w:rPr>
          <w:rFonts w:ascii="Times New Roman" w:hAnsi="Times New Roman"/>
          <w:color w:val="202122"/>
          <w:szCs w:val="24"/>
          <w:lang w:eastAsia="nl-NL"/>
        </w:rPr>
      </w:pPr>
      <w:r>
        <w:rPr>
          <w:rFonts w:ascii="Times New Roman" w:hAnsi="Times New Roman"/>
          <w:color w:val="202122"/>
          <w:szCs w:val="24"/>
          <w:lang w:eastAsia="nl-NL"/>
        </w:rPr>
        <w:t>Na het overlijden van Goscinny in 1977 ging Uderzo alleen door met het uitbrengen van nieuwe verhalen. Uit respect wordt de naam van Goscinny nog steeds op de albums vermeld. Het laatste album waar Goscinny nog aan meewerkte, Asterix en de Belgen, verscheen in 1979, twee jaar na Goscinny's dood.</w:t>
      </w:r>
    </w:p>
    <w:p w14:paraId="242A288B" w14:textId="77777777" w:rsidR="009C7463" w:rsidRDefault="009C7463" w:rsidP="009C7463">
      <w:pPr>
        <w:pStyle w:val="Geenafstand"/>
        <w:rPr>
          <w:rFonts w:ascii="Times New Roman" w:hAnsi="Times New Roman" w:cs="Times New Roman"/>
          <w:kern w:val="2"/>
          <w:sz w:val="24"/>
          <w:szCs w:val="24"/>
          <w14:ligatures w14:val="standardContextual"/>
        </w:rPr>
      </w:pPr>
      <w:r>
        <w:rPr>
          <w:rFonts w:ascii="Times New Roman" w:hAnsi="Times New Roman" w:cs="Times New Roman"/>
          <w:sz w:val="24"/>
          <w:szCs w:val="24"/>
        </w:rPr>
        <w:t xml:space="preserve">Over Asterix werden diverse (teken)films uitgebracht. De meeste hiervan zijn direct gebaseerd op één stripalbum, maar lenen soms ook wat elementen uit andere albums. </w:t>
      </w:r>
    </w:p>
    <w:p w14:paraId="00622807" w14:textId="77777777" w:rsidR="009C7463" w:rsidRDefault="009C7463" w:rsidP="009C7463">
      <w:pPr>
        <w:pStyle w:val="Geenafstand"/>
        <w:rPr>
          <w:rFonts w:ascii="Times New Roman" w:hAnsi="Times New Roman" w:cs="Times New Roman"/>
          <w:sz w:val="24"/>
          <w:szCs w:val="24"/>
        </w:rPr>
      </w:pPr>
      <w:r>
        <w:rPr>
          <w:rFonts w:ascii="Times New Roman" w:hAnsi="Times New Roman" w:cs="Times New Roman"/>
          <w:sz w:val="24"/>
          <w:szCs w:val="24"/>
        </w:rPr>
        <w:t>In 1976 verscheen de animatiefilm “Asterix verovert Rome”</w:t>
      </w:r>
    </w:p>
    <w:p w14:paraId="50A64B9D" w14:textId="77777777" w:rsidR="009C7463" w:rsidRDefault="009C7463" w:rsidP="009C7463">
      <w:pPr>
        <w:pStyle w:val="Geenafstand"/>
        <w:rPr>
          <w:rFonts w:ascii="Times New Roman" w:hAnsi="Times New Roman" w:cs="Times New Roman"/>
          <w:sz w:val="24"/>
          <w:szCs w:val="24"/>
        </w:rPr>
      </w:pPr>
    </w:p>
    <w:p w14:paraId="16AFB349" w14:textId="6AE1B1F2" w:rsidR="009C7463" w:rsidRDefault="009C7463" w:rsidP="009C7463">
      <w:pPr>
        <w:pStyle w:val="Geenafstand"/>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CA516F4" wp14:editId="3F34E27D">
            <wp:extent cx="4114800" cy="1276350"/>
            <wp:effectExtent l="0" t="0" r="0" b="0"/>
            <wp:docPr id="192561275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1276350"/>
                    </a:xfrm>
                    <a:prstGeom prst="rect">
                      <a:avLst/>
                    </a:prstGeom>
                    <a:noFill/>
                    <a:ln>
                      <a:noFill/>
                    </a:ln>
                  </pic:spPr>
                </pic:pic>
              </a:graphicData>
            </a:graphic>
          </wp:inline>
        </w:drawing>
      </w:r>
    </w:p>
    <w:p w14:paraId="6D7DB2EF" w14:textId="77777777" w:rsidR="009C7463" w:rsidRDefault="009C7463" w:rsidP="009C7463">
      <w:pPr>
        <w:pStyle w:val="Geenafstand"/>
        <w:rPr>
          <w:rFonts w:ascii="Times New Roman" w:hAnsi="Times New Roman" w:cs="Times New Roman"/>
          <w:sz w:val="24"/>
          <w:szCs w:val="24"/>
        </w:rPr>
      </w:pPr>
    </w:p>
    <w:p w14:paraId="0A467C9B" w14:textId="77777777" w:rsidR="009C7463" w:rsidRDefault="009C7463" w:rsidP="009C7463">
      <w:pPr>
        <w:pStyle w:val="Geenafstand"/>
        <w:rPr>
          <w:rFonts w:ascii="Times New Roman" w:hAnsi="Times New Roman" w:cs="Times New Roman"/>
          <w:sz w:val="24"/>
          <w:szCs w:val="24"/>
        </w:rPr>
      </w:pPr>
    </w:p>
    <w:p w14:paraId="4D26EA80" w14:textId="77777777" w:rsidR="009C7463" w:rsidRDefault="009C7463" w:rsidP="009C7463">
      <w:pPr>
        <w:pStyle w:val="Geenafstand"/>
        <w:rPr>
          <w:rFonts w:ascii="Times New Roman" w:hAnsi="Times New Roman" w:cs="Times New Roman"/>
          <w:sz w:val="24"/>
          <w:szCs w:val="24"/>
        </w:rPr>
      </w:pPr>
    </w:p>
    <w:p w14:paraId="68FF0012" w14:textId="77777777" w:rsidR="009C7463" w:rsidRDefault="009C7463" w:rsidP="009C7463">
      <w:pPr>
        <w:pStyle w:val="Geenafstand"/>
        <w:rPr>
          <w:rFonts w:ascii="Times New Roman" w:hAnsi="Times New Roman" w:cs="Times New Roman"/>
          <w:sz w:val="24"/>
          <w:szCs w:val="24"/>
        </w:rPr>
      </w:pPr>
    </w:p>
    <w:p w14:paraId="1CADF931" w14:textId="77777777" w:rsidR="009C7463" w:rsidRDefault="009C7463" w:rsidP="009C7463">
      <w:pPr>
        <w:pStyle w:val="Geenafstand"/>
        <w:rPr>
          <w:rFonts w:ascii="Times New Roman" w:hAnsi="Times New Roman" w:cs="Times New Roman"/>
          <w:sz w:val="24"/>
          <w:szCs w:val="24"/>
        </w:rPr>
      </w:pPr>
    </w:p>
    <w:p w14:paraId="19B2AEFF" w14:textId="77777777" w:rsidR="009C7463" w:rsidRDefault="009C7463" w:rsidP="009C7463">
      <w:pPr>
        <w:pStyle w:val="Geenafstand"/>
        <w:rPr>
          <w:rFonts w:ascii="Times New Roman" w:hAnsi="Times New Roman" w:cs="Times New Roman"/>
          <w:sz w:val="24"/>
          <w:szCs w:val="24"/>
        </w:rPr>
      </w:pPr>
    </w:p>
    <w:p w14:paraId="76F03B29" w14:textId="77777777" w:rsidR="009C7463" w:rsidRDefault="009C7463" w:rsidP="009C7463">
      <w:pPr>
        <w:pStyle w:val="Geenafstand"/>
        <w:rPr>
          <w:rFonts w:ascii="Times New Roman" w:hAnsi="Times New Roman" w:cs="Times New Roman"/>
          <w:sz w:val="24"/>
          <w:szCs w:val="24"/>
        </w:rPr>
      </w:pPr>
      <w:r>
        <w:rPr>
          <w:rFonts w:ascii="Times New Roman" w:hAnsi="Times New Roman" w:cs="Times New Roman"/>
          <w:sz w:val="24"/>
          <w:szCs w:val="24"/>
        </w:rPr>
        <w:lastRenderedPageBreak/>
        <w:t>In 2008 de film “Asterix en de Olympische Spelen”, gebaseerd op het 12</w:t>
      </w:r>
      <w:r>
        <w:rPr>
          <w:rFonts w:ascii="Times New Roman" w:hAnsi="Times New Roman" w:cs="Times New Roman"/>
          <w:sz w:val="24"/>
          <w:szCs w:val="24"/>
          <w:vertAlign w:val="superscript"/>
        </w:rPr>
        <w:t>e</w:t>
      </w:r>
      <w:r>
        <w:rPr>
          <w:rFonts w:ascii="Times New Roman" w:hAnsi="Times New Roman" w:cs="Times New Roman"/>
          <w:sz w:val="24"/>
          <w:szCs w:val="24"/>
        </w:rPr>
        <w:t xml:space="preserve"> stripalbum over deze held.</w:t>
      </w:r>
    </w:p>
    <w:p w14:paraId="791A7B84" w14:textId="0FA994C0" w:rsidR="009C7463" w:rsidRDefault="009C7463" w:rsidP="009C7463">
      <w:pPr>
        <w:pStyle w:val="Geenafstand"/>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6E5333" wp14:editId="03FCADF0">
            <wp:extent cx="4277995" cy="1226820"/>
            <wp:effectExtent l="0" t="0" r="8255" b="0"/>
            <wp:docPr id="53171943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7995" cy="1226820"/>
                    </a:xfrm>
                    <a:prstGeom prst="rect">
                      <a:avLst/>
                    </a:prstGeom>
                    <a:noFill/>
                    <a:ln>
                      <a:noFill/>
                    </a:ln>
                  </pic:spPr>
                </pic:pic>
              </a:graphicData>
            </a:graphic>
          </wp:inline>
        </w:drawing>
      </w:r>
    </w:p>
    <w:p w14:paraId="08017F40" w14:textId="77777777" w:rsidR="009C7463" w:rsidRDefault="009C7463" w:rsidP="009C7463">
      <w:pPr>
        <w:pStyle w:val="Geenafstand"/>
        <w:rPr>
          <w:rFonts w:ascii="Times New Roman" w:hAnsi="Times New Roman" w:cs="Times New Roman"/>
          <w:sz w:val="24"/>
          <w:szCs w:val="24"/>
        </w:rPr>
      </w:pPr>
    </w:p>
    <w:p w14:paraId="3C7B7D50" w14:textId="77777777" w:rsidR="009C7463" w:rsidRDefault="009C7463" w:rsidP="009C7463">
      <w:pPr>
        <w:pStyle w:val="Geenafstand"/>
        <w:rPr>
          <w:rFonts w:ascii="Times New Roman" w:hAnsi="Times New Roman" w:cs="Times New Roman"/>
          <w:sz w:val="24"/>
          <w:szCs w:val="24"/>
        </w:rPr>
      </w:pPr>
    </w:p>
    <w:p w14:paraId="68832F57" w14:textId="77777777" w:rsidR="009C7463" w:rsidRDefault="009C7463" w:rsidP="009C7463">
      <w:pPr>
        <w:pStyle w:val="Normaalweb"/>
        <w:shd w:val="clear" w:color="auto" w:fill="FFFFFF"/>
        <w:spacing w:before="0" w:beforeAutospacing="0" w:after="0" w:afterAutospacing="0"/>
      </w:pPr>
      <w:r>
        <w:t xml:space="preserve">In 2000 organiseerde het Rijksmuseum van Oudheden de tentoonstelling “Asterix en Europa”, die op 16 maart door Asterix-tekenaar Albert Uderzo </w:t>
      </w:r>
      <w:r>
        <w:rPr>
          <w:i/>
          <w:iCs/>
        </w:rPr>
        <w:t>himself</w:t>
      </w:r>
      <w:r>
        <w:t xml:space="preserve"> werd verricht. Op de website van de tentoonstelling was speciale aandacht voor de huidige Europese eenwording, die werd vergeleken met de Romeinse versie van destijds.</w:t>
      </w:r>
    </w:p>
    <w:p w14:paraId="0BBC0F2D" w14:textId="77777777" w:rsidR="009C7463" w:rsidRDefault="009C7463" w:rsidP="009C7463">
      <w:pPr>
        <w:pStyle w:val="Normaalweb"/>
        <w:shd w:val="clear" w:color="auto" w:fill="FFFFFF"/>
        <w:spacing w:before="0" w:beforeAutospacing="0" w:after="0" w:afterAutospacing="0"/>
      </w:pPr>
    </w:p>
    <w:p w14:paraId="489EDA68" w14:textId="3E61637A" w:rsidR="009C7463" w:rsidRDefault="009C7463" w:rsidP="009C7463">
      <w:pPr>
        <w:pStyle w:val="Normaalweb"/>
        <w:shd w:val="clear" w:color="auto" w:fill="FFFFFF"/>
        <w:spacing w:before="0" w:beforeAutospacing="0" w:after="0" w:afterAutospacing="0"/>
        <w:jc w:val="center"/>
      </w:pPr>
      <w:r>
        <w:rPr>
          <w:noProof/>
        </w:rPr>
        <w:drawing>
          <wp:inline distT="0" distB="0" distL="0" distR="0" wp14:anchorId="077AAD16" wp14:editId="1B15C955">
            <wp:extent cx="4323080" cy="1104265"/>
            <wp:effectExtent l="0" t="0" r="1270" b="635"/>
            <wp:docPr id="18769503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3080" cy="1104265"/>
                    </a:xfrm>
                    <a:prstGeom prst="rect">
                      <a:avLst/>
                    </a:prstGeom>
                    <a:noFill/>
                    <a:ln>
                      <a:noFill/>
                    </a:ln>
                  </pic:spPr>
                </pic:pic>
              </a:graphicData>
            </a:graphic>
          </wp:inline>
        </w:drawing>
      </w:r>
    </w:p>
    <w:p w14:paraId="112DB64E" w14:textId="77777777" w:rsidR="009C7463" w:rsidRDefault="009C7463" w:rsidP="009C7463">
      <w:pPr>
        <w:pStyle w:val="Normaalweb"/>
        <w:shd w:val="clear" w:color="auto" w:fill="FFFFFF"/>
        <w:spacing w:before="0" w:beforeAutospacing="0" w:after="0" w:afterAutospacing="0"/>
      </w:pPr>
    </w:p>
    <w:p w14:paraId="21B77EBE" w14:textId="77777777" w:rsidR="009C7463" w:rsidRDefault="009C7463" w:rsidP="009C7463">
      <w:pPr>
        <w:pStyle w:val="Normaalweb"/>
        <w:shd w:val="clear" w:color="auto" w:fill="FFFFFF"/>
        <w:spacing w:before="0" w:beforeAutospacing="0" w:after="0" w:afterAutospacing="0"/>
      </w:pPr>
      <w:r>
        <w:t>Jong en oud was welkom bij </w:t>
      </w:r>
      <w:r>
        <w:rPr>
          <w:rStyle w:val="Nadruk"/>
        </w:rPr>
        <w:t>Asterix en Europa</w:t>
      </w:r>
      <w:r>
        <w:t>, een tentoonstelling waarin de bezoeker letterlijk door de wereld van Asterix en Obelix liep. Scènes uit de strip waren het startpunt voor een archeologisch verhaal over het dagelijks leven van Romeinen en Galliërs van 2000 jaar geleden. Met de strip als rode draad, combineerde de tentoonstelling archeologische voorwerpen met levensgrote reconstructies van de wereld van Asterix.</w:t>
      </w:r>
    </w:p>
    <w:p w14:paraId="2AD30E69" w14:textId="77777777" w:rsidR="009C7463" w:rsidRDefault="009C7463" w:rsidP="009C7463">
      <w:pPr>
        <w:pStyle w:val="Normaalweb"/>
        <w:shd w:val="clear" w:color="auto" w:fill="FFFFFF"/>
        <w:spacing w:before="0" w:beforeAutospacing="0" w:after="0" w:afterAutospacing="0"/>
      </w:pPr>
    </w:p>
    <w:p w14:paraId="623A51C9" w14:textId="020982D5" w:rsidR="009C7463" w:rsidRDefault="009C7463" w:rsidP="009C7463">
      <w:pPr>
        <w:shd w:val="clear" w:color="auto" w:fill="FFFFFF"/>
        <w:rPr>
          <w:rFonts w:ascii="Arial" w:hAnsi="Arial" w:cs="Arial"/>
          <w:color w:val="000000"/>
          <w:sz w:val="21"/>
          <w:szCs w:val="21"/>
        </w:rPr>
      </w:pPr>
      <w:r>
        <w:rPr>
          <w:rFonts w:ascii="Arial" w:hAnsi="Arial" w:cs="Arial"/>
          <w:noProof/>
          <w:color w:val="000000"/>
          <w:sz w:val="21"/>
          <w:szCs w:val="21"/>
        </w:rPr>
        <w:t>[</w:t>
      </w:r>
      <w:r w:rsidRPr="009C7463">
        <w:rPr>
          <w:rFonts w:ascii="Times New Roman" w:hAnsi="Times New Roman"/>
          <w:noProof/>
          <w:color w:val="000000"/>
          <w:szCs w:val="24"/>
        </w:rPr>
        <w:t>Peter Janssen]</w:t>
      </w:r>
    </w:p>
    <w:p w14:paraId="0AA913AC" w14:textId="77777777" w:rsidR="009C7463" w:rsidRDefault="009C7463" w:rsidP="009C7463">
      <w:pPr>
        <w:pStyle w:val="Geenafstand"/>
        <w:rPr>
          <w:rFonts w:ascii="Times New Roman" w:hAnsi="Times New Roman" w:cs="Times New Roman"/>
          <w:sz w:val="24"/>
          <w:szCs w:val="24"/>
        </w:rPr>
      </w:pPr>
    </w:p>
    <w:p w14:paraId="13646C5A" w14:textId="0E8D53AC" w:rsidR="009C7463" w:rsidRPr="009C7463" w:rsidRDefault="009C7463" w:rsidP="009C7463">
      <w:pPr>
        <w:pStyle w:val="Geenafstand"/>
        <w:rPr>
          <w:rFonts w:ascii="Times New Roman" w:hAnsi="Times New Roman" w:cs="Times New Roman"/>
          <w:sz w:val="20"/>
          <w:szCs w:val="20"/>
        </w:rPr>
      </w:pPr>
      <w:r w:rsidRPr="009C7463">
        <w:rPr>
          <w:rFonts w:ascii="Times New Roman" w:hAnsi="Times New Roman" w:cs="Times New Roman"/>
          <w:sz w:val="20"/>
          <w:szCs w:val="20"/>
        </w:rPr>
        <w:t>Bronnen: Wikipedia en de website van het Rijksmuseum van Oudheden</w:t>
      </w:r>
    </w:p>
    <w:p w14:paraId="0E9D7B63" w14:textId="77777777" w:rsidR="009C7463" w:rsidRDefault="009C7463" w:rsidP="009C7463">
      <w:pPr>
        <w:pStyle w:val="Geenafstand"/>
        <w:rPr>
          <w:rFonts w:ascii="Times New Roman" w:hAnsi="Times New Roman" w:cs="Times New Roman"/>
          <w:sz w:val="24"/>
          <w:szCs w:val="24"/>
        </w:rPr>
      </w:pPr>
    </w:p>
    <w:p w14:paraId="4A932B67" w14:textId="77777777" w:rsidR="009C7463" w:rsidRDefault="009C7463" w:rsidP="009C7463">
      <w:pPr>
        <w:pStyle w:val="Geenafstand"/>
        <w:rPr>
          <w:rFonts w:ascii="Times New Roman" w:hAnsi="Times New Roman" w:cs="Times New Roman"/>
          <w:sz w:val="24"/>
          <w:szCs w:val="24"/>
        </w:rPr>
      </w:pPr>
    </w:p>
    <w:p w14:paraId="0AF4EF3B" w14:textId="77777777" w:rsidR="009C7463" w:rsidRDefault="009C7463" w:rsidP="009C7463">
      <w:pPr>
        <w:pStyle w:val="Geenafstand"/>
        <w:rPr>
          <w:rFonts w:ascii="Times New Roman" w:hAnsi="Times New Roman" w:cs="Times New Roman"/>
          <w:sz w:val="24"/>
          <w:szCs w:val="24"/>
        </w:rPr>
      </w:pPr>
    </w:p>
    <w:p w14:paraId="718A519E" w14:textId="14C2E1A7" w:rsidR="009C7463" w:rsidRDefault="009C7463" w:rsidP="009C7463">
      <w:pPr>
        <w:pStyle w:val="Normaalweb"/>
        <w:shd w:val="clear" w:color="auto" w:fill="FFFFFF"/>
        <w:spacing w:before="120" w:beforeAutospacing="0" w:after="240" w:afterAutospacing="0"/>
        <w:rPr>
          <w:color w:val="202122"/>
        </w:rPr>
      </w:pPr>
    </w:p>
    <w:p w14:paraId="626A1A86" w14:textId="77777777" w:rsidR="009C7463" w:rsidRDefault="009C7463" w:rsidP="009C7463">
      <w:pPr>
        <w:rPr>
          <w:rFonts w:ascii="Times New Roman" w:hAnsi="Times New Roman"/>
          <w:szCs w:val="24"/>
        </w:rPr>
      </w:pPr>
    </w:p>
    <w:p w14:paraId="62F4701B" w14:textId="30443C0D" w:rsidR="004B7DAB" w:rsidRPr="00DC32E1" w:rsidRDefault="004B7DAB" w:rsidP="00DC32E1"/>
    <w:sectPr w:rsidR="004B7DAB" w:rsidRPr="00DC32E1" w:rsidSect="0030475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03CB" w14:textId="77777777" w:rsidR="00304751" w:rsidRDefault="00304751">
      <w:pPr>
        <w:spacing w:line="20" w:lineRule="exact"/>
      </w:pPr>
    </w:p>
  </w:endnote>
  <w:endnote w:type="continuationSeparator" w:id="0">
    <w:p w14:paraId="0E4A3171" w14:textId="77777777" w:rsidR="00304751" w:rsidRDefault="00304751">
      <w:r>
        <w:t xml:space="preserve"> </w:t>
      </w:r>
    </w:p>
  </w:endnote>
  <w:endnote w:type="continuationNotice" w:id="1">
    <w:p w14:paraId="6AAE8512" w14:textId="77777777" w:rsidR="00304751" w:rsidRDefault="003047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5A2" w14:textId="77777777" w:rsidR="00DC32E1" w:rsidRDefault="00DC32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4D62" w14:textId="5BF9D8F1"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5920"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F0280F">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8583" w14:textId="77777777" w:rsidR="00DC32E1" w:rsidRDefault="00DC32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D7DB" w14:textId="77777777" w:rsidR="00304751" w:rsidRDefault="00304751">
      <w:r>
        <w:separator/>
      </w:r>
    </w:p>
  </w:footnote>
  <w:footnote w:type="continuationSeparator" w:id="0">
    <w:p w14:paraId="1A38322C" w14:textId="77777777" w:rsidR="00304751" w:rsidRDefault="00304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FD0B" w14:textId="77777777" w:rsidR="00DC32E1" w:rsidRDefault="00DC32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B7C2" w14:textId="77777777" w:rsidR="00DC32E1" w:rsidRDefault="00DC32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2pt;height:8.2pt" o:bullet="t"/>
    </w:pict>
  </w:numPicBullet>
  <w:numPicBullet w:numPicBulletId="1">
    <w:pict>
      <v:shape id="_x0000_i1048" type="#_x0000_t75" style="width:8.2pt;height:8.2pt" o:bullet="t"/>
    </w:pict>
  </w:numPicBullet>
  <w:numPicBullet w:numPicBulletId="2">
    <w:pict>
      <v:shape id="_x0000_i1049" type="#_x0000_t75" style="width:8.2pt;height:8.2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507809">
    <w:abstractNumId w:val="10"/>
  </w:num>
  <w:num w:numId="2" w16cid:durableId="1114131706">
    <w:abstractNumId w:val="6"/>
  </w:num>
  <w:num w:numId="3" w16cid:durableId="1494293989">
    <w:abstractNumId w:val="8"/>
  </w:num>
  <w:num w:numId="4" w16cid:durableId="1261568093">
    <w:abstractNumId w:val="5"/>
  </w:num>
  <w:num w:numId="5" w16cid:durableId="1182432754">
    <w:abstractNumId w:val="2"/>
  </w:num>
  <w:num w:numId="6" w16cid:durableId="610404863">
    <w:abstractNumId w:val="0"/>
  </w:num>
  <w:num w:numId="7" w16cid:durableId="1137718105">
    <w:abstractNumId w:val="4"/>
  </w:num>
  <w:num w:numId="8" w16cid:durableId="726730990">
    <w:abstractNumId w:val="9"/>
  </w:num>
  <w:num w:numId="9" w16cid:durableId="236521786">
    <w:abstractNumId w:val="1"/>
  </w:num>
  <w:num w:numId="10" w16cid:durableId="455563808">
    <w:abstractNumId w:val="3"/>
  </w:num>
  <w:num w:numId="11" w16cid:durableId="1608195562">
    <w:abstractNumId w:val="11"/>
  </w:num>
  <w:num w:numId="12" w16cid:durableId="1478954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nl-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3DD"/>
    <w:rsid w:val="00085F7C"/>
    <w:rsid w:val="000873DE"/>
    <w:rsid w:val="00087444"/>
    <w:rsid w:val="00087D94"/>
    <w:rsid w:val="00090142"/>
    <w:rsid w:val="00093FCF"/>
    <w:rsid w:val="00096184"/>
    <w:rsid w:val="000963AF"/>
    <w:rsid w:val="000968ED"/>
    <w:rsid w:val="00096EE0"/>
    <w:rsid w:val="000A139E"/>
    <w:rsid w:val="000A1676"/>
    <w:rsid w:val="000A2345"/>
    <w:rsid w:val="000A4347"/>
    <w:rsid w:val="000A52CF"/>
    <w:rsid w:val="000B18F3"/>
    <w:rsid w:val="000B339F"/>
    <w:rsid w:val="000B48AA"/>
    <w:rsid w:val="000B524C"/>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4751"/>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3F7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4731"/>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47EFA"/>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D7A53"/>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463"/>
    <w:rsid w:val="009C7B73"/>
    <w:rsid w:val="009D01CD"/>
    <w:rsid w:val="009D0601"/>
    <w:rsid w:val="009D218D"/>
    <w:rsid w:val="009D28C1"/>
    <w:rsid w:val="009D4C66"/>
    <w:rsid w:val="009D5B8C"/>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A7386"/>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28C2"/>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12"/>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32E1"/>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C10"/>
    <w:rsid w:val="00E40D65"/>
    <w:rsid w:val="00E438B3"/>
    <w:rsid w:val="00E44E16"/>
    <w:rsid w:val="00E45811"/>
    <w:rsid w:val="00E45B2F"/>
    <w:rsid w:val="00E51493"/>
    <w:rsid w:val="00E53212"/>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F0280F"/>
    <w:pPr>
      <w:widowControl/>
      <w:spacing w:before="100" w:beforeAutospacing="1" w:after="100" w:afterAutospacing="1"/>
    </w:pPr>
    <w:rPr>
      <w:rFonts w:ascii="Times New Roman" w:hAnsi="Times New Roman"/>
      <w:snapToGrid/>
      <w:szCs w:val="24"/>
      <w:lang w:eastAsia="nl-NL"/>
    </w:rPr>
  </w:style>
  <w:style w:type="character" w:styleId="Nadruk">
    <w:name w:val="Emphasis"/>
    <w:basedOn w:val="Standaardalinea-lettertype"/>
    <w:uiPriority w:val="20"/>
    <w:qFormat/>
    <w:rsid w:val="009C74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1874876923">
      <w:bodyDiv w:val="1"/>
      <w:marLeft w:val="0"/>
      <w:marRight w:val="0"/>
      <w:marTop w:val="0"/>
      <w:marBottom w:val="0"/>
      <w:divBdr>
        <w:top w:val="none" w:sz="0" w:space="0" w:color="auto"/>
        <w:left w:val="none" w:sz="0" w:space="0" w:color="auto"/>
        <w:bottom w:val="none" w:sz="0" w:space="0" w:color="auto"/>
        <w:right w:val="none" w:sz="0" w:space="0" w:color="auto"/>
      </w:divBdr>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500</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7</cp:revision>
  <cp:lastPrinted>2003-05-04T12:10:00Z</cp:lastPrinted>
  <dcterms:created xsi:type="dcterms:W3CDTF">2024-01-26T11:56:00Z</dcterms:created>
  <dcterms:modified xsi:type="dcterms:W3CDTF">2024-01-26T12:41:00Z</dcterms:modified>
</cp:coreProperties>
</file>